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8" w:rsidRDefault="00D97518">
      <w:pPr>
        <w:pStyle w:val="GvdeMetni"/>
        <w:spacing w:before="6"/>
        <w:rPr>
          <w:rFonts w:ascii="Times New Roman"/>
          <w:i w:val="0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40"/>
        <w:gridCol w:w="1488"/>
        <w:gridCol w:w="3676"/>
        <w:gridCol w:w="2320"/>
        <w:gridCol w:w="1770"/>
      </w:tblGrid>
      <w:tr w:rsidR="00D97518">
        <w:trPr>
          <w:trHeight w:val="335"/>
        </w:trPr>
        <w:tc>
          <w:tcPr>
            <w:tcW w:w="1440" w:type="dxa"/>
            <w:vMerge w:val="restart"/>
          </w:tcPr>
          <w:p w:rsidR="00D97518" w:rsidRDefault="00D97518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D97518" w:rsidRDefault="0050441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05261" cy="8961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2"/>
            <w:vMerge w:val="restart"/>
          </w:tcPr>
          <w:p w:rsidR="00D97518" w:rsidRDefault="00D97518">
            <w:pPr>
              <w:pStyle w:val="TableParagraph"/>
              <w:rPr>
                <w:rFonts w:ascii="Times New Roman"/>
                <w:sz w:val="24"/>
              </w:rPr>
            </w:pPr>
          </w:p>
          <w:p w:rsidR="00D97518" w:rsidRDefault="00D97518">
            <w:pPr>
              <w:pStyle w:val="TableParagraph"/>
              <w:spacing w:before="149"/>
              <w:rPr>
                <w:rFonts w:ascii="Times New Roman"/>
                <w:sz w:val="24"/>
              </w:rPr>
            </w:pPr>
          </w:p>
          <w:p w:rsidR="00D97518" w:rsidRDefault="0050441C">
            <w:pPr>
              <w:pStyle w:val="TableParagraph"/>
              <w:jc w:val="center"/>
              <w:rPr>
                <w:b/>
                <w:sz w:val="24"/>
              </w:rPr>
            </w:pPr>
            <w:bookmarkStart w:id="0" w:name="1"/>
            <w:bookmarkEnd w:id="0"/>
            <w:r>
              <w:rPr>
                <w:b/>
                <w:color w:val="000009"/>
                <w:sz w:val="24"/>
              </w:rPr>
              <w:t>GÖREV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TANIMI</w:t>
            </w: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7"/>
              <w:ind w:left="18"/>
              <w:rPr>
                <w:sz w:val="20"/>
              </w:rPr>
            </w:pPr>
            <w:r>
              <w:rPr>
                <w:color w:val="000009"/>
                <w:sz w:val="20"/>
              </w:rPr>
              <w:t>BŞEÜ-KAYSİS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Belge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No: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123-14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Tarihi/Sayısı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14.12.2015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No.su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2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Sayfa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 w:rsidTr="00A84947">
        <w:trPr>
          <w:trHeight w:val="393"/>
        </w:trPr>
        <w:tc>
          <w:tcPr>
            <w:tcW w:w="2928" w:type="dxa"/>
            <w:gridSpan w:val="2"/>
          </w:tcPr>
          <w:p w:rsidR="00D97518" w:rsidRPr="00172A17" w:rsidRDefault="0050441C">
            <w:pPr>
              <w:pStyle w:val="TableParagraph"/>
              <w:spacing w:before="161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1.</w:t>
            </w:r>
            <w:r w:rsidRPr="00172A17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Birimi</w:t>
            </w:r>
          </w:p>
        </w:tc>
        <w:tc>
          <w:tcPr>
            <w:tcW w:w="7766" w:type="dxa"/>
            <w:gridSpan w:val="3"/>
          </w:tcPr>
          <w:p w:rsidR="00D97518" w:rsidRPr="00172A17" w:rsidRDefault="00A849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Türkçe Öğretimi Uygulama ve Araştırma Merkezi</w:t>
            </w:r>
          </w:p>
        </w:tc>
      </w:tr>
      <w:tr w:rsidR="00D97518">
        <w:trPr>
          <w:trHeight w:val="561"/>
        </w:trPr>
        <w:tc>
          <w:tcPr>
            <w:tcW w:w="2928" w:type="dxa"/>
            <w:gridSpan w:val="2"/>
          </w:tcPr>
          <w:p w:rsidR="00D97518" w:rsidRPr="00172A17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2.</w:t>
            </w:r>
            <w:r w:rsidRPr="00172A17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Kadro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172A17" w:rsidRDefault="00A849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</w:tr>
      <w:tr w:rsidR="00D97518">
        <w:trPr>
          <w:trHeight w:val="562"/>
        </w:trPr>
        <w:tc>
          <w:tcPr>
            <w:tcW w:w="2928" w:type="dxa"/>
            <w:gridSpan w:val="2"/>
          </w:tcPr>
          <w:p w:rsidR="00D97518" w:rsidRPr="00172A17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3.</w:t>
            </w:r>
            <w:r w:rsidRPr="00172A17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Görev </w:t>
            </w:r>
            <w:r w:rsidRPr="00172A17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172A17" w:rsidRDefault="00A84947" w:rsidP="006E6A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7672DE" w:rsidRPr="00172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7518">
        <w:trPr>
          <w:trHeight w:val="560"/>
        </w:trPr>
        <w:tc>
          <w:tcPr>
            <w:tcW w:w="2928" w:type="dxa"/>
            <w:gridSpan w:val="2"/>
          </w:tcPr>
          <w:p w:rsidR="00D97518" w:rsidRPr="00172A17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4.</w:t>
            </w:r>
            <w:r w:rsidRPr="00172A17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Bağlı</w:t>
            </w:r>
            <w:r w:rsidRPr="00172A17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Bulunduğu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>Unvan</w:t>
            </w:r>
          </w:p>
        </w:tc>
        <w:tc>
          <w:tcPr>
            <w:tcW w:w="7766" w:type="dxa"/>
            <w:gridSpan w:val="3"/>
          </w:tcPr>
          <w:p w:rsidR="00D97518" w:rsidRPr="00172A17" w:rsidRDefault="006E6A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</w:tc>
      </w:tr>
      <w:tr w:rsidR="00D97518">
        <w:trPr>
          <w:trHeight w:val="5429"/>
        </w:trPr>
        <w:tc>
          <w:tcPr>
            <w:tcW w:w="2928" w:type="dxa"/>
            <w:gridSpan w:val="2"/>
          </w:tcPr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D97518">
            <w:pPr>
              <w:pStyle w:val="TableParagraph"/>
              <w:spacing w:before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172A17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5.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Görev,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Yetki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ve</w:t>
            </w:r>
            <w:r w:rsidRPr="00172A17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Sorumlulukları</w:t>
            </w:r>
          </w:p>
        </w:tc>
        <w:tc>
          <w:tcPr>
            <w:tcW w:w="7766" w:type="dxa"/>
            <w:gridSpan w:val="3"/>
          </w:tcPr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a) Merkezi yönetmek ve temsil etmek,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b) Merkez faaliyetlerinin, 5 inci maddede belirtilen amaçlar doğrultusunda yürütülmesini ve gerekli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koordinasyonu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sağlamak,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c) Yönetim Kuruluna başkanlık etmek ve Yönetim Kurulu üyelerini toplantıya davet etmek ve toplantı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gündemini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hazırlamak, toplantıları yönetmek,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ç) Yönetim Kurulu kararlarının uygulanmasını sağlamak,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d) Merkezin çalışma, hedef ve planları ile yıllık faaliyet raporunu hazırlamak ve bunu Yönetim Kurulunun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görüşü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alındıktan sonra Rektörlüğe sunmak,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e) Merkezin araştırma, proje, eğitim-öğretim ve diğer faaliyetleriyle ilgili olarak ulusal ve uluslararası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kuruluşlarla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ilişkilerini yürütmek,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f) Merkez faaliyetlerini yürütmek üzere gerekli personel ihtiyacını tespit etmek, görevlendirmeler için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Rektörlüğe teklifte bulunmak, çalışma birimleri ile çalışma ve proje gruplarını oluşturmak,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g) Merkez çalışanları arasından uygun nitelikteki kişileri çalışma birimlerinin koordinasyonundan sorumlu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olarak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görevlendirmek,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ğ) Gerekli durumlarda dış paydaşlardan ihtiyaç duyulan alanlarda ilgili bilim insanı, araştırmacı, uzman,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eğitimci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, idari ve teknik personelin görevlendirilmesi için Yönetim Kurulu kararı ile Rektörlük onayına sunmak,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h) Gerekli durumlarda Merkezde görev yapacak, yarı-zamanlı, tam-zamanlı, gönüllü uzmanlar ve stajyer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öğrencileri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belirlemek ve görevlendirmek için Yönetim Kurulu kararı ile Rektörlük onayına sunmak,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ı) Bir yıl içinde verilecek hizmetleri, yapılacak tüm etkinlikleri, bu hizmet ve etkinliklerde görev alacak kişileri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belirlemek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ve Yönetim Kurulu kararıyla Rektörlük onayına sunmak,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i) Merkezin ödenek ihtiyacını ve akademik, idari ve teknik personel kadro ihtiyaçlarını gerekçesi ile birlikte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Yönetim Kurulu kararı ile Rektörlük onayına sunmak,</w:t>
            </w:r>
          </w:p>
          <w:p w:rsidR="00142E6A" w:rsidRPr="00172A17" w:rsidRDefault="00142E6A" w:rsidP="00142E6A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j) Danışma Kuruluna başkanlık etmek,</w:t>
            </w:r>
          </w:p>
          <w:p w:rsidR="00DC3BE7" w:rsidRPr="00172A17" w:rsidRDefault="00142E6A" w:rsidP="00142E6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k) Merkezin amacına uygun diğer görevleri yürütmek.</w:t>
            </w:r>
          </w:p>
        </w:tc>
      </w:tr>
      <w:tr w:rsidR="00D97518" w:rsidTr="00B3039F">
        <w:trPr>
          <w:trHeight w:val="526"/>
        </w:trPr>
        <w:tc>
          <w:tcPr>
            <w:tcW w:w="2928" w:type="dxa"/>
            <w:gridSpan w:val="2"/>
          </w:tcPr>
          <w:p w:rsidR="00D97518" w:rsidRPr="00172A17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72A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Görevin</w:t>
            </w:r>
            <w:r w:rsidRPr="00172A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72A17">
              <w:rPr>
                <w:rFonts w:ascii="Times New Roman" w:hAnsi="Times New Roman" w:cs="Times New Roman"/>
                <w:sz w:val="20"/>
                <w:szCs w:val="20"/>
              </w:rPr>
              <w:t>Gerektirdiği</w:t>
            </w:r>
            <w:r w:rsidRPr="00172A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Nitelikler</w:t>
            </w:r>
          </w:p>
        </w:tc>
        <w:tc>
          <w:tcPr>
            <w:tcW w:w="7766" w:type="dxa"/>
            <w:gridSpan w:val="3"/>
          </w:tcPr>
          <w:p w:rsidR="00B3039F" w:rsidRPr="00172A17" w:rsidRDefault="00B3039F" w:rsidP="00B3039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Merkezin faaliyet alanı ile ilgili Üniversitenin</w:t>
            </w:r>
          </w:p>
          <w:p w:rsidR="00D97518" w:rsidRPr="00172A17" w:rsidRDefault="00B3039F" w:rsidP="00B3039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>kadrolu</w:t>
            </w:r>
            <w:proofErr w:type="gramEnd"/>
            <w:r w:rsidRPr="00172A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öğretim elemanları arasından, Rektör tarafından üç yıl için görevlendirilir.</w:t>
            </w:r>
          </w:p>
        </w:tc>
      </w:tr>
    </w:tbl>
    <w:p w:rsidR="00D97518" w:rsidRDefault="00D97518">
      <w:pPr>
        <w:pStyle w:val="GvdeMetni"/>
        <w:rPr>
          <w:rFonts w:ascii="Times New Roman"/>
          <w:i w:val="0"/>
        </w:rPr>
      </w:pPr>
    </w:p>
    <w:p w:rsidR="00D97518" w:rsidRDefault="00D97518">
      <w:pPr>
        <w:pStyle w:val="GvdeMetni"/>
        <w:spacing w:before="206"/>
        <w:rPr>
          <w:rFonts w:ascii="Times New Roman"/>
          <w:i w:val="0"/>
        </w:rPr>
      </w:pPr>
    </w:p>
    <w:p w:rsidR="00D97518" w:rsidRDefault="0050441C">
      <w:pPr>
        <w:pStyle w:val="GvdeMetni"/>
        <w:spacing w:before="1"/>
        <w:ind w:left="142"/>
      </w:pPr>
      <w:r>
        <w:t>(Form</w:t>
      </w:r>
      <w:r>
        <w:rPr>
          <w:spacing w:val="-4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t>DFR:</w:t>
      </w:r>
      <w:proofErr w:type="gramStart"/>
      <w:r>
        <w:t>004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Revizyon</w:t>
      </w:r>
      <w:proofErr w:type="gramEnd"/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rPr>
          <w:spacing w:val="-5"/>
        </w:rPr>
        <w:t>01)</w:t>
      </w:r>
    </w:p>
    <w:sectPr w:rsidR="00D97518" w:rsidSect="00D97518">
      <w:type w:val="continuous"/>
      <w:pgSz w:w="11900" w:h="16840"/>
      <w:pgMar w:top="960" w:right="566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7518"/>
    <w:rsid w:val="00097BF9"/>
    <w:rsid w:val="000A32C7"/>
    <w:rsid w:val="00142E6A"/>
    <w:rsid w:val="00163E86"/>
    <w:rsid w:val="00172A17"/>
    <w:rsid w:val="001F5042"/>
    <w:rsid w:val="00244387"/>
    <w:rsid w:val="002D6C40"/>
    <w:rsid w:val="00417E29"/>
    <w:rsid w:val="00470921"/>
    <w:rsid w:val="0050441C"/>
    <w:rsid w:val="006D2774"/>
    <w:rsid w:val="006E6A2B"/>
    <w:rsid w:val="00722A8C"/>
    <w:rsid w:val="00722DB1"/>
    <w:rsid w:val="007672DE"/>
    <w:rsid w:val="00875ADE"/>
    <w:rsid w:val="00A47403"/>
    <w:rsid w:val="00A84947"/>
    <w:rsid w:val="00B3039F"/>
    <w:rsid w:val="00BE0F8A"/>
    <w:rsid w:val="00CD7988"/>
    <w:rsid w:val="00CE7620"/>
    <w:rsid w:val="00D97518"/>
    <w:rsid w:val="00DC3BE7"/>
    <w:rsid w:val="00DD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518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7518"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rsid w:val="00D97518"/>
  </w:style>
  <w:style w:type="paragraph" w:customStyle="1" w:styleId="TableParagraph">
    <w:name w:val="Table Paragraph"/>
    <w:basedOn w:val="Normal"/>
    <w:uiPriority w:val="1"/>
    <w:qFormat/>
    <w:rsid w:val="00D97518"/>
  </w:style>
  <w:style w:type="paragraph" w:styleId="BalonMetni">
    <w:name w:val="Balloon Text"/>
    <w:basedOn w:val="Normal"/>
    <w:link w:val="BalonMetniChar"/>
    <w:uiPriority w:val="99"/>
    <w:semiHidden/>
    <w:unhideWhenUsed/>
    <w:rsid w:val="00A849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947"/>
    <w:rPr>
      <w:rFonts w:ascii="Tahoma" w:eastAsia="Calibri" w:hAnsi="Tahoma" w:cs="Tahoma"/>
      <w:sz w:val="16"/>
      <w:szCs w:val="16"/>
      <w:lang w:val="tr-TR"/>
    </w:rPr>
  </w:style>
  <w:style w:type="character" w:customStyle="1" w:styleId="Dier">
    <w:name w:val="Diğer_"/>
    <w:basedOn w:val="VarsaylanParagrafYazTipi"/>
    <w:link w:val="Dier0"/>
    <w:rsid w:val="002D6C40"/>
    <w:rPr>
      <w:rFonts w:ascii="Times New Roman" w:eastAsia="Times New Roman" w:hAnsi="Times New Roman" w:cs="Times New Roman"/>
    </w:rPr>
  </w:style>
  <w:style w:type="character" w:customStyle="1" w:styleId="stbilgiveyaaltbilgi">
    <w:name w:val="Üst bilgi veya alt bilgi_"/>
    <w:basedOn w:val="VarsaylanParagrafYazTipi"/>
    <w:link w:val="stbilgiveyaaltbilgi0"/>
    <w:rsid w:val="002D6C40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2D6C40"/>
    <w:pPr>
      <w:autoSpaceDE/>
      <w:autoSpaceDN/>
    </w:pPr>
    <w:rPr>
      <w:rFonts w:ascii="Times New Roman" w:eastAsia="Times New Roman" w:hAnsi="Times New Roman" w:cs="Times New Roman"/>
      <w:lang w:val="en-US"/>
    </w:rPr>
  </w:style>
  <w:style w:type="paragraph" w:customStyle="1" w:styleId="stbilgiveyaaltbilgi0">
    <w:name w:val="Üst bilgi veya alt bilgi"/>
    <w:basedOn w:val="Normal"/>
    <w:link w:val="stbilgiveyaaltbilgi"/>
    <w:rsid w:val="002D6C40"/>
    <w:pPr>
      <w:autoSpaceDE/>
      <w:autoSpaceDN/>
      <w:spacing w:after="20" w:line="245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2025-10-13T10:54:00Z</dcterms:created>
  <dcterms:modified xsi:type="dcterms:W3CDTF">2025-10-15T10:09:00Z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Calc</vt:lpwstr>
  </property>
  <property fmtid="{D5CDD505-2E9C-101B-9397-08002B2CF9AE}" pid="4" name="LastSaved">
    <vt:filetime>2025-10-13T00:00:00Z</vt:filetime>
  </property>
  <property fmtid="{D5CDD505-2E9C-101B-9397-08002B2CF9AE}" pid="5" name="Producer">
    <vt:lpwstr>LibreOffice 5.1</vt:lpwstr>
  </property>
</Properties>
</file>